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120" w:line="240"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bookmarkStart w:colFirst="0" w:colLast="0" w:name="_heading=h.cxnvimytex94" w:id="0"/>
      <w:bookmarkEnd w:id="0"/>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Short paper Preparation Guidelines</w:t>
        <w:br w:type="textWrapping"/>
        <w:t xml:space="preserve">for the SMSI Conference 202</w:t>
      </w:r>
      <w:r w:rsidDel="00000000" w:rsidR="00000000" w:rsidRPr="00000000">
        <w:rPr>
          <w:b w:val="1"/>
          <w:bCs w:val="1"/>
          <w:sz w:val="32"/>
          <w:szCs w:val="32"/>
          <w:rtl w:val="0"/>
        </w:rPr>
        <w:t xml:space="preserve">7</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First Author</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superscript"/>
          <w:rtl w:val="0"/>
        </w:rPr>
        <w:t xml:space="preserve">1</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0"/>
          <w:szCs w:val="20"/>
          <w:u w:val="single"/>
          <w:shd w:fill="auto" w:val="clear"/>
          <w:vertAlign w:val="baseline"/>
          <w:rtl w:val="0"/>
        </w:rPr>
        <w:t xml:space="preserve">Presenting Author</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superscript"/>
          <w:rtl w:val="0"/>
        </w:rPr>
        <w:t xml:space="preserve">2</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Third Author</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superscript"/>
          <w:rtl w:val="0"/>
        </w:rPr>
        <w:t xml:space="preserve">1</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Institution or company, address and country,</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superscript"/>
          <w:rtl w:val="0"/>
        </w:rPr>
        <w:t xml:space="preserve">2</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Institution or company, address and country</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720" w:before="0" w:line="240" w:lineRule="auto"/>
        <w:ind w:left="0" w:right="0" w:firstLine="0"/>
        <w:jc w:val="center"/>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Corresponding Author’s e-mail address</w:t>
      </w:r>
    </w:p>
    <w:p w:rsidR="00000000" w:rsidDel="00000000" w:rsidP="00000000" w:rsidRDefault="00000000" w:rsidRPr="00000000" w14:paraId="00000007">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Summary:</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describe briefly the highlights of your work. The summary of max. 6 lines should be typed across both columns. Please do not leave any spaces between the short paper and the title of your first section and please do not use symbols in the summary. (style “SMSI_Conference_Bodytext”)</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480" w:before="24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sectPr>
          <w:pgSz w:h="16838" w:w="11906" w:orient="portrait"/>
          <w:pgMar w:bottom="1418" w:top="1701" w:left="1418" w:right="1418" w:header="709" w:footer="709"/>
          <w:pgNumType w:start="1"/>
          <w:titlePg w:val="1"/>
        </w:sect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Keywords: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List five descriptive words, separated by a comma (e.g. printing, type style, titles, illustrations, references). These will be included in the index of keywords in the electronic conference volume. (style “SMSI_Conference_Keywords”)</w:t>
      </w:r>
    </w:p>
    <w:p w:rsidR="00000000" w:rsidDel="00000000" w:rsidP="00000000" w:rsidRDefault="00000000" w:rsidRPr="00000000" w14:paraId="0000000A">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Title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the main title, please use initial capital letters; do not capitalize articles (like “the”), coordinate conjunctions (“and”), and prepositions (“of”, “in”) under four letters in length. </w:t>
      </w:r>
    </w:p>
    <w:p w:rsidR="00000000" w:rsidDel="00000000" w:rsidP="00000000" w:rsidRDefault="00000000" w:rsidRPr="00000000" w14:paraId="0000000C">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Headlines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 not capitalize articles, coordinate conjunctions, and prepositions under four letters in length. Do not use blank lines (carriage return) to make more space between paragraphs.</w:t>
      </w:r>
    </w:p>
    <w:p w:rsidR="00000000" w:rsidDel="00000000" w:rsidP="00000000" w:rsidRDefault="00000000" w:rsidRPr="00000000" w14:paraId="0000000E">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Background, Motivation an Objective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introduce your topic please give a short background motivation and refer to selected relevant literature. Take care that your contribution is in line with the suggested topic on top of the page. Choose an adequate title that reveals the aim of your work. Experimental details should be shown only as distinctive features to describe important information. Literature references are given in brackets [1]. </w:t>
      </w:r>
    </w:p>
    <w:p w:rsidR="00000000" w:rsidDel="00000000" w:rsidP="00000000" w:rsidRDefault="00000000" w:rsidRPr="00000000" w14:paraId="00000010">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Description of the New Method or System</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Write here your specific qualitative and/or quantitative novelty claim(s): what you have achieved for the first time, and/or how your work advances the state of research in the field.</w:t>
      </w:r>
    </w:p>
    <w:p w:rsidR="00000000" w:rsidDel="00000000" w:rsidP="00000000" w:rsidRDefault="00000000" w:rsidRPr="00000000" w14:paraId="0000001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Results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Only original scientific results and significant findings and developments in the specific field should be presented. Please arrange figures in a way that important information can be caught at a glance. Sometimes, a picture says a thousand words. </w:t>
      </w:r>
    </w:p>
    <w:p w:rsidR="00000000" w:rsidDel="00000000" w:rsidP="00000000" w:rsidRDefault="00000000" w:rsidRPr="00000000" w14:paraId="00000014">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Illustrations, Graphs, and Photographs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arrange figures in a way that important information can be caught at a glance. Illustrations, graphs, and photographs should fit preferably in one column (see Fig. 1). The resolution for photographs and graphics should not exceed 300 dpi.</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
        </w:tabs>
        <w:spacing w:after="120" w:before="120" w:line="240" w:lineRule="auto"/>
        <w:ind w:left="0" w:right="0" w:firstLine="0"/>
        <w:jc w:val="both"/>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Pr>
        <w:drawing>
          <wp:inline distB="0" distT="0" distL="0" distR="0">
            <wp:extent cx="2657475" cy="1828800"/>
            <wp:effectExtent b="0" l="0" r="0" t="0"/>
            <wp:docPr descr="IMCS" id="3" name="image2.png"/>
            <a:graphic>
              <a:graphicData uri="http://schemas.openxmlformats.org/drawingml/2006/picture">
                <pic:pic>
                  <pic:nvPicPr>
                    <pic:cNvPr descr="IMCS" id="0" name="image2.png"/>
                    <pic:cNvPicPr preferRelativeResize="0"/>
                  </pic:nvPicPr>
                  <pic:blipFill>
                    <a:blip r:embed="rId9"/>
                    <a:srcRect b="0" l="4391" r="5927" t="4333"/>
                    <a:stretch>
                      <a:fillRect/>
                    </a:stretch>
                  </pic:blipFill>
                  <pic:spPr>
                    <a:xfrm>
                      <a:off x="0" y="0"/>
                      <a:ext cx="2657475" cy="1828800"/>
                    </a:xfrm>
                    <a:prstGeom prst="rect"/>
                    <a:ln/>
                  </pic:spPr>
                </pic:pic>
              </a:graphicData>
            </a:graphic>
          </wp:inline>
        </w:drawing>
      </w: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 Fig. 1.</w:t>
        <w:tab/>
        <w:t xml:space="preserve">Graph of variable vs analyte concentration (style “SMSI_Conferences_Caption”) for two different temperatures.</w:t>
      </w:r>
    </w:p>
    <w:p w:rsidR="00000000" w:rsidDel="00000000" w:rsidP="00000000" w:rsidRDefault="00000000" w:rsidRPr="00000000" w14:paraId="00000017">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Equations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Equations should appear in the format "SMSI_ Conferences_Equation" in a separate line. Please refer your equations in the text as eg. (1).</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6.66666666666667"/>
          <w:szCs w:val="36.66666666666667"/>
          <w:u w:val="none"/>
          <w:shd w:fill="auto" w:val="clear"/>
          <w:vertAlign w:val="subscript"/>
        </w:rPr>
        <w:pict>
          <v:shape id="_x0000_i1026" style="width:36pt;height:32.25pt" o:ole="" type="#_x0000_t75">
            <v:imagedata r:id="rId1" o:title=""/>
          </v:shape>
          <o:OLEObject DrawAspect="Content" r:id="rId2" ObjectID="_1791977265" ProgID="Equation.3" ShapeID="_x0000_i1026" Type="Embed"/>
        </w:pic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(1)</w:t>
      </w:r>
    </w:p>
    <w:p w:rsidR="00000000" w:rsidDel="00000000" w:rsidP="00000000" w:rsidRDefault="00000000" w:rsidRPr="00000000" w14:paraId="0000001A">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Captions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caption is placed above a table and below a figure, picture, or graphic distinctive features to describe important information. For the tables, please use style “SMSI_ Conferences_Table”.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
        </w:tabs>
        <w:spacing w:after="120" w:before="120" w:line="240" w:lineRule="auto"/>
        <w:ind w:left="0" w:right="0" w:firstLine="0"/>
        <w:jc w:val="both"/>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Tab. 1:</w:t>
        <w:tab/>
        <w:t xml:space="preserve">Table caption</w:t>
      </w:r>
    </w:p>
    <w:tbl>
      <w:tblPr>
        <w:tblStyle w:val="Table1"/>
        <w:tblW w:w="421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36"/>
        <w:gridCol w:w="1667"/>
        <w:gridCol w:w="1714"/>
        <w:tblGridChange w:id="0">
          <w:tblGrid>
            <w:gridCol w:w="836"/>
            <w:gridCol w:w="1667"/>
            <w:gridCol w:w="1714"/>
          </w:tblGrid>
        </w:tblGridChange>
      </w:tblGrid>
      <w:tr>
        <w:trPr>
          <w:cantSplit w:val="0"/>
          <w:tblHeader w:val="0"/>
        </w:trPr>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 / °C</w:t>
            </w:r>
          </w:p>
        </w:tc>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Sensitivity of variable towards N2O</w:t>
            </w:r>
          </w:p>
        </w:tc>
        <w:tc>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coefficient of determination R2</w:t>
            </w:r>
          </w:p>
        </w:tc>
      </w:tr>
      <w:tr>
        <w:trPr>
          <w:cantSplit w:val="0"/>
          <w:tblHeader w:val="0"/>
        </w:trPr>
        <w:tc>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300</w:t>
            </w:r>
          </w:p>
        </w:tc>
        <w:tc>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0.8</w:t>
            </w:r>
          </w:p>
        </w:tc>
        <w:tc>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0.9998</w:t>
            </w:r>
          </w:p>
        </w:tc>
      </w:tr>
      <w:tr>
        <w:trPr>
          <w:cantSplit w:val="0"/>
          <w:tblHeader w:val="0"/>
        </w:trPr>
        <w:tc>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400</w:t>
            </w:r>
          </w:p>
        </w:tc>
        <w:tc>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0.9994</w:t>
            </w:r>
          </w:p>
        </w:tc>
      </w:tr>
    </w:tbl>
    <w:p w:rsidR="00000000" w:rsidDel="00000000" w:rsidP="00000000" w:rsidRDefault="00000000" w:rsidRPr="00000000" w14:paraId="00000026">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References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List and number all bibliographical references at the end of the paper. When referenced within the text, enclose the citation number in square brackets, i.e. [1]</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References (style "SMSI_Conferences _RefText"): please use the style shown for Ref. [2] and provide the DOI of the articles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M. Mouse, D. Duck, The Beagle Boys for President, </w:t>
      </w: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Journal of Applied Nonsense</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13, 123-134 (2011); doi: 10.1234/s10000</w:t>
      </w:r>
    </w:p>
    <w:p w:rsidR="00000000" w:rsidDel="00000000" w:rsidP="00000000" w:rsidRDefault="00000000" w:rsidRPr="00000000" w14:paraId="0000002A">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Format of your Paper</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A4 size format is to be used for your short paper. All printed material, including text, illustrations, and charts, must be kept within the parameters of the two-column format Each column should be 75 mm wide with a 10 mm space between. Left, right and bottom margins should be 25 mm each. The title page will have a 30mm top margin. Succeeding pages will have a 25 mm top margin. (If you use the present document as a template, the format will be automatically adjusted). </w:t>
      </w:r>
    </w:p>
    <w:p w:rsidR="00000000" w:rsidDel="00000000" w:rsidP="00000000" w:rsidRDefault="00000000" w:rsidRPr="00000000" w14:paraId="0000002C">
      <w:pPr>
        <w:pStyle w:val="Heading1"/>
        <w:rPr/>
      </w:pPr>
      <w:r w:rsidDel="00000000" w:rsidR="00000000" w:rsidRPr="00000000">
        <w:rPr>
          <w:rtl w:val="0"/>
        </w:rPr>
        <w:t xml:space="preserve">Word styles:</w:t>
      </w:r>
    </w:p>
    <w:p w:rsidR="00000000" w:rsidDel="00000000" w:rsidP="00000000" w:rsidRDefault="00000000" w:rsidRPr="00000000" w14:paraId="0000002D">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120" w:line="240"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Title:</w:t>
        <w:tab/>
        <w:t xml:space="preserve">Arial bold 16pt</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720" w:before="0" w:line="240" w:lineRule="auto"/>
        <w:ind w:left="0" w:right="0" w:firstLine="0"/>
        <w:jc w:val="center"/>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Author</w:t>
        <w:tab/>
        <w:tab/>
        <w:tab/>
        <w:t xml:space="preserve">Arial 10pt italic</w:t>
      </w:r>
    </w:p>
    <w:p w:rsidR="00000000" w:rsidDel="00000000" w:rsidP="00000000" w:rsidRDefault="00000000" w:rsidRPr="00000000" w14:paraId="0000002F">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Headline</w:t>
        <w:tab/>
        <w:tab/>
        <w:t xml:space="preserve">Arial 10pt</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Bodytext</w:t>
        <w:tab/>
        <w:tab/>
        <w:t xml:space="preserve">Arial 10pt</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480" w:before="24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Keywords</w:t>
        <w:tab/>
        <w:tab/>
        <w:t xml:space="preserve">Arial 10pt</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
        </w:tabs>
        <w:spacing w:after="120" w:before="120" w:line="240" w:lineRule="auto"/>
        <w:ind w:left="0" w:right="0" w:firstLine="0"/>
        <w:jc w:val="both"/>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Caption</w:t>
        <w:tab/>
        <w:tab/>
        <w:t xml:space="preserve">Arial 9pt </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Reference</w:t>
        <w:tab/>
        <w:t xml:space="preserve">Arial 9pt</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Text should be single-spaced in Arial 9 - 10 pt. Italic typefaces. We recommend using the defined style “SMSI_Conferences_Bodytext”.</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Pagination</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do </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not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put page numbers on the short paper.</w:t>
      </w:r>
    </w:p>
    <w:p w:rsidR="00000000" w:rsidDel="00000000" w:rsidP="00000000" w:rsidRDefault="00000000" w:rsidRPr="00000000" w14:paraId="00000039">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Please Note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document is expected to have a total length of two (2) pages.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Company logos and emphasized company names may </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not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be included in the short paper.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By submitting your short paper you allow the organizer to publish your submission in the electronic conference proceedings and on the web. The papers will receive a Digital Object Identifier (DOI).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Authors are responsible for obtaining any permissions which may be required from governments, industries and/or other organizations. No responsibility is accepted by the organizer.</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Work that is not original or that has been presented in other international conferences or publications will not be accepted unless considerable progress has been achieved.</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Accepted short papers will be transferred to the proceedings directly! Authors do not need to submit separate papers for the proceedings.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sectPr>
          <w:type w:val="continuous"/>
          <w:pgSz w:h="16838" w:w="11906" w:orient="portrait"/>
          <w:pgMar w:bottom="1418" w:top="1418" w:left="1418" w:right="1418" w:header="709" w:footer="709"/>
          <w:cols w:equalWidth="0" w:num="2">
            <w:col w:space="567" w:w="4251.5"/>
            <w:col w:space="0" w:w="4251.5"/>
          </w:cols>
          <w:titlePg w:val="1"/>
        </w:sect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short paper should be submitted in a PDF-version at </w:t>
      </w:r>
      <w:r w:rsidDel="00000000" w:rsidR="00000000" w:rsidRPr="00000000">
        <w:rPr>
          <w:color w:val="000000"/>
          <w:sz w:val="20"/>
          <w:szCs w:val="20"/>
          <w:u w:val="none"/>
          <w:rtl w:val="0"/>
        </w:rPr>
        <w:t xml:space="preserve">https://www.smsi-conference.com/smsi-2027-submission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sectPr>
      <w:type w:val="continuous"/>
      <w:pgSz w:h="16838" w:w="11906" w:orient="portrait"/>
      <w:pgMar w:bottom="1418" w:top="1418" w:left="1418" w:right="1418" w:header="709" w:footer="709"/>
      <w:cols w:equalWidth="0" w:num="2">
        <w:col w:space="561" w:w="4254.5"/>
        <w:col w:space="0" w:w="4254.5"/>
      </w:cols>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bsatz-Standardschriftart" w:default="1">
    <w:name w:val="Default Paragraph Font"/>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character" w:styleId="Hyperlink">
    <w:name w:val="Hyperlink"/>
    <w:semiHidden w:val="1"/>
    <w:rPr>
      <w:color w:val="0000ff"/>
      <w:u w:val="single"/>
    </w:rPr>
  </w:style>
  <w:style w:type="paragraph" w:styleId="SMSIConferencesSpeaker" w:customStyle="1">
    <w:name w:val="SMSI_Conferences_Speaker"/>
    <w:basedOn w:val="Standard"/>
    <w:next w:val="Standard"/>
    <w:qFormat w:val="1"/>
    <w:pPr>
      <w:spacing w:after="720"/>
      <w:contextualSpacing w:val="1"/>
      <w:jc w:val="center"/>
    </w:pPr>
    <w:rPr>
      <w:i w:val="1"/>
      <w:sz w:val="20"/>
    </w:rPr>
  </w:style>
  <w:style w:type="paragraph" w:styleId="SMSIConferenceHeadline" w:customStyle="1">
    <w:name w:val="SMSI_Conference_Headline"/>
    <w:basedOn w:val="berschrift1"/>
    <w:next w:val="SMSIConferenceBodytext"/>
    <w:qFormat w:val="1"/>
    <w:rsid w:val="00F22C93"/>
    <w:pPr>
      <w:spacing w:before="120"/>
    </w:pPr>
    <w:rPr>
      <w:sz w:val="20"/>
    </w:rPr>
  </w:style>
  <w:style w:type="paragraph" w:styleId="SMSIConferenceBodytext" w:customStyle="1">
    <w:name w:val="SMSI_Conference_Bodytext"/>
    <w:basedOn w:val="Standard"/>
    <w:qFormat w:val="1"/>
    <w:rsid w:val="00C46D35"/>
    <w:pPr>
      <w:spacing w:after="120"/>
      <w:jc w:val="both"/>
    </w:pPr>
    <w:rPr>
      <w:sz w:val="20"/>
      <w:lang w:val="en-US"/>
    </w:rPr>
  </w:style>
  <w:style w:type="paragraph" w:styleId="SMSIConferencesTitle" w:customStyle="1">
    <w:name w:val="SMSI_Conferences_Title"/>
    <w:basedOn w:val="SMSIConferenceHeadline"/>
    <w:next w:val="SMSIConferenceBodytext"/>
    <w:qFormat w:val="1"/>
    <w:pPr>
      <w:spacing w:after="200"/>
      <w:contextualSpacing w:val="1"/>
      <w:jc w:val="center"/>
    </w:pPr>
    <w:rPr>
      <w:sz w:val="32"/>
      <w:lang w:val="en-US"/>
    </w:rPr>
  </w:style>
  <w:style w:type="paragraph" w:styleId="SMSIConferenceKeywords" w:customStyle="1">
    <w:name w:val="SMSI_Conference_Keywords"/>
    <w:basedOn w:val="Standard"/>
    <w:qFormat w:val="1"/>
    <w:pPr>
      <w:spacing w:after="480" w:before="240"/>
    </w:pPr>
    <w:rPr>
      <w:sz w:val="20"/>
      <w:lang w:val="en-US"/>
    </w:rPr>
  </w:style>
  <w:style w:type="paragraph" w:styleId="SMSIConferencesRefText" w:customStyle="1">
    <w:name w:val="SMSI_Conferences_RefText"/>
    <w:basedOn w:val="SMSIConferenceBodytext"/>
    <w:qFormat w:val="1"/>
    <w:pPr>
      <w:numPr>
        <w:numId w:val="2"/>
      </w:numPr>
      <w:ind w:left="283" w:hanging="113"/>
      <w:jc w:val="left"/>
    </w:pPr>
    <w:rPr>
      <w:sz w:val="18"/>
    </w:rPr>
  </w:style>
  <w:style w:type="paragraph" w:styleId="Kopfzeile">
    <w:name w:val="header"/>
    <w:basedOn w:val="Standard"/>
    <w:semiHidden w:val="1"/>
    <w:pPr>
      <w:tabs>
        <w:tab w:val="center" w:pos="4536"/>
        <w:tab w:val="right" w:pos="9072"/>
      </w:tabs>
    </w:pPr>
  </w:style>
  <w:style w:type="paragraph" w:styleId="Fuzeile">
    <w:name w:val="footer"/>
    <w:basedOn w:val="Standard"/>
    <w:semiHidden w:val="1"/>
    <w:pPr>
      <w:tabs>
        <w:tab w:val="center" w:pos="4536"/>
        <w:tab w:val="right" w:pos="9072"/>
      </w:tabs>
    </w:pPr>
  </w:style>
  <w:style w:type="paragraph" w:styleId="SMSIConferencesCaption" w:customStyle="1">
    <w:name w:val="SMSI_Conferences_Caption"/>
    <w:basedOn w:val="SMSIConferenceBodytext"/>
    <w:next w:val="SMSIConferenceBodytext"/>
    <w:qFormat w:val="1"/>
    <w:pPr>
      <w:tabs>
        <w:tab w:val="left" w:pos="170"/>
      </w:tabs>
      <w:spacing w:before="120"/>
    </w:pPr>
    <w:rPr>
      <w:i w:val="1"/>
      <w:sz w:val="18"/>
    </w:rPr>
  </w:style>
  <w:style w:type="paragraph" w:styleId="SMSIConferencesTable" w:customStyle="1">
    <w:name w:val="SMSI_Conferences_Table"/>
    <w:basedOn w:val="SMSIConferenceBodytext"/>
    <w:next w:val="SMSIConferenceBodytext"/>
    <w:qFormat w:val="1"/>
    <w:pPr>
      <w:spacing w:after="60" w:before="60"/>
      <w:jc w:val="center"/>
    </w:pPr>
  </w:style>
  <w:style w:type="paragraph" w:styleId="SMSIConferencesEquation" w:customStyle="1">
    <w:name w:val="SMSI_Conferences_Equation"/>
    <w:basedOn w:val="SMSIConferenceBodytext"/>
    <w:next w:val="SMSIConferenceBodytext"/>
    <w:pPr>
      <w:tabs>
        <w:tab w:val="right" w:pos="9000"/>
      </w:tabs>
      <w:spacing w:before="120"/>
    </w:pPr>
  </w:style>
  <w:style w:type="paragraph" w:styleId="SMSIConferencesKeywords" w:customStyle="1">
    <w:name w:val="SMSI_Conferences_Keywords"/>
    <w:basedOn w:val="Standard"/>
    <w:qFormat w:val="1"/>
    <w:rsid w:val="00DC6002"/>
    <w:pPr>
      <w:spacing w:after="480" w:before="240"/>
    </w:pPr>
    <w:rPr>
      <w:sz w:val="20"/>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wmf"/><Relationship Id="rId2" Type="http://schemas.openxmlformats.org/officeDocument/2006/relationships/oleObject" Target="embeddings/oleObject1.bin"/><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T1js7LYy0QdVQR4QKX3L34VwOw==">CgMxLjAyDmguY3hudmlteXRleDk0OAByITFwYnNEV3Q4LTE5Vm5LZVY1OHlTUU9UUmVvaDg4RzlZbg==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2024-11-01T13:41:00Z</dcterms:created>
  <dc:creator>AMA Service GmbH</dc:creator>
</cp:coreProperties>
</file>